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4F0101" w14:textId="77777777" w:rsidR="00D069D0" w:rsidRPr="008C0AF6" w:rsidRDefault="00D069D0" w:rsidP="00C1077E">
      <w:pPr>
        <w:jc w:val="both"/>
        <w:rPr>
          <w:b/>
          <w:bCs/>
          <w:lang w:val="en-GB"/>
        </w:rPr>
      </w:pPr>
      <w:r w:rsidRPr="008C0AF6">
        <w:rPr>
          <w:b/>
          <w:bCs/>
          <w:lang w:val="en-GB"/>
        </w:rPr>
        <w:t>BIEGLO offers high-tech masks and high-performance plastics in the fight against the virus</w:t>
      </w:r>
    </w:p>
    <w:p w14:paraId="71E630D8" w14:textId="3123117D" w:rsidR="00D069D0" w:rsidRPr="008C0AF6" w:rsidRDefault="00BD6B18" w:rsidP="00C1077E">
      <w:pPr>
        <w:jc w:val="both"/>
        <w:rPr>
          <w:b/>
          <w:bCs/>
          <w:lang w:val="en-GB"/>
        </w:rPr>
      </w:pPr>
      <w:r>
        <w:rPr>
          <w:b/>
          <w:bCs/>
          <w:lang w:val="en-GB"/>
        </w:rPr>
        <w:t>Through their w</w:t>
      </w:r>
      <w:r w:rsidR="00D069D0" w:rsidRPr="008C0AF6">
        <w:rPr>
          <w:b/>
          <w:bCs/>
          <w:lang w:val="en-GB"/>
        </w:rPr>
        <w:t xml:space="preserve">ebsite </w:t>
      </w:r>
      <w:hyperlink r:id="rId6" w:history="1">
        <w:r w:rsidR="002870E7" w:rsidRPr="002870E7">
          <w:rPr>
            <w:rStyle w:val="Hyperlink"/>
            <w:b/>
            <w:bCs/>
            <w:lang w:val="en-GB"/>
          </w:rPr>
          <w:t>BIEGLOSAN.de</w:t>
        </w:r>
      </w:hyperlink>
      <w:r w:rsidR="002870E7" w:rsidRPr="002870E7">
        <w:rPr>
          <w:b/>
          <w:bCs/>
          <w:lang w:val="en-GB"/>
        </w:rPr>
        <w:t xml:space="preserve"> </w:t>
      </w:r>
      <w:r w:rsidR="00D069D0">
        <w:rPr>
          <w:b/>
          <w:bCs/>
          <w:lang w:val="en-GB"/>
        </w:rPr>
        <w:t>ergonomic facemasks</w:t>
      </w:r>
      <w:r w:rsidR="00D069D0" w:rsidRPr="008C0AF6">
        <w:rPr>
          <w:b/>
          <w:bCs/>
          <w:lang w:val="en-GB"/>
        </w:rPr>
        <w:t xml:space="preserve"> with COPPTECH® filter technolo</w:t>
      </w:r>
      <w:r w:rsidR="00D069D0">
        <w:rPr>
          <w:b/>
          <w:bCs/>
          <w:lang w:val="en-GB"/>
        </w:rPr>
        <w:t>gy, hand disinfection gel and f</w:t>
      </w:r>
      <w:r w:rsidR="00D069D0" w:rsidRPr="008C0AF6">
        <w:rPr>
          <w:b/>
          <w:bCs/>
          <w:lang w:val="en-GB"/>
        </w:rPr>
        <w:t>il</w:t>
      </w:r>
      <w:r w:rsidR="00D069D0">
        <w:rPr>
          <w:b/>
          <w:bCs/>
          <w:lang w:val="en-GB"/>
        </w:rPr>
        <w:t>m</w:t>
      </w:r>
      <w:r w:rsidR="00D069D0" w:rsidRPr="008C0AF6">
        <w:rPr>
          <w:b/>
          <w:bCs/>
          <w:lang w:val="en-GB"/>
        </w:rPr>
        <w:t xml:space="preserve">s for protective </w:t>
      </w:r>
      <w:r w:rsidR="002271BB">
        <w:rPr>
          <w:b/>
          <w:bCs/>
          <w:lang w:val="en-GB"/>
        </w:rPr>
        <w:t>face</w:t>
      </w:r>
      <w:r w:rsidR="002271BB" w:rsidRPr="008C0AF6">
        <w:rPr>
          <w:b/>
          <w:bCs/>
          <w:lang w:val="en-GB"/>
        </w:rPr>
        <w:t xml:space="preserve"> shields</w:t>
      </w:r>
      <w:r>
        <w:rPr>
          <w:b/>
          <w:bCs/>
          <w:lang w:val="en-GB"/>
        </w:rPr>
        <w:t xml:space="preserve"> are offered</w:t>
      </w:r>
    </w:p>
    <w:p w14:paraId="26ECB220" w14:textId="77777777" w:rsidR="00D069D0" w:rsidRPr="008C0AF6" w:rsidRDefault="00D069D0" w:rsidP="00C1077E">
      <w:pPr>
        <w:jc w:val="both"/>
        <w:rPr>
          <w:b/>
          <w:bCs/>
          <w:lang w:val="en-GB"/>
        </w:rPr>
      </w:pPr>
      <w:r w:rsidRPr="008C0AF6">
        <w:rPr>
          <w:b/>
          <w:bCs/>
          <w:lang w:val="en-GB"/>
        </w:rPr>
        <w:t xml:space="preserve">All these products can be useful in the fight against micro-organisms, especially viruses  </w:t>
      </w:r>
    </w:p>
    <w:p w14:paraId="617A4DD0" w14:textId="3B47FC55" w:rsidR="00D069D0" w:rsidRDefault="00D069D0" w:rsidP="00D069D0">
      <w:pPr>
        <w:autoSpaceDE w:val="0"/>
        <w:autoSpaceDN w:val="0"/>
        <w:adjustRightInd w:val="0"/>
        <w:spacing w:after="0" w:line="240" w:lineRule="auto"/>
        <w:jc w:val="both"/>
        <w:rPr>
          <w:rStyle w:val="Fett"/>
          <w:b w:val="0"/>
          <w:bCs w:val="0"/>
          <w:lang w:val="en-GB"/>
        </w:rPr>
      </w:pPr>
      <w:r w:rsidRPr="008C0AF6">
        <w:rPr>
          <w:rStyle w:val="Fett"/>
          <w:b w:val="0"/>
          <w:bCs w:val="0"/>
          <w:lang w:val="en-GB"/>
        </w:rPr>
        <w:t>BIEGLOSAN merges the range of anti-viral products for the healthcare sector of</w:t>
      </w:r>
      <w:r>
        <w:rPr>
          <w:rStyle w:val="Fett"/>
          <w:b w:val="0"/>
          <w:bCs w:val="0"/>
          <w:lang w:val="en-GB"/>
        </w:rPr>
        <w:t>fered by</w:t>
      </w:r>
      <w:r w:rsidRPr="008C0AF6">
        <w:rPr>
          <w:rStyle w:val="Fett"/>
          <w:b w:val="0"/>
          <w:bCs w:val="0"/>
          <w:lang w:val="en-GB"/>
        </w:rPr>
        <w:t xml:space="preserve"> the companies BIEGLO GmbH and ASP-Plastics GmbH. These Hamburg-based companies are known for high-performance plastics and as strong players for materials positioned at the top of the polymer pyramid. </w:t>
      </w:r>
      <w:r w:rsidR="00E91F76" w:rsidRPr="008C0AF6">
        <w:rPr>
          <w:rStyle w:val="Fett"/>
          <w:b w:val="0"/>
          <w:bCs w:val="0"/>
          <w:lang w:val="en-GB"/>
        </w:rPr>
        <w:t>The increased attention currently being paid to the safety of the public and the healthc</w:t>
      </w:r>
      <w:r w:rsidR="00E91F76">
        <w:rPr>
          <w:rStyle w:val="Fett"/>
          <w:b w:val="0"/>
          <w:bCs w:val="0"/>
          <w:lang w:val="en-GB"/>
        </w:rPr>
        <w:t>are sector is focusing</w:t>
      </w:r>
      <w:r w:rsidR="00E91F76" w:rsidRPr="008C0AF6">
        <w:rPr>
          <w:rStyle w:val="Fett"/>
          <w:b w:val="0"/>
          <w:bCs w:val="0"/>
          <w:lang w:val="en-GB"/>
        </w:rPr>
        <w:t xml:space="preserve"> on solutions and concepts that can be implemented using (high-performance) plastics and materials.</w:t>
      </w:r>
    </w:p>
    <w:p w14:paraId="40FEB5CF" w14:textId="77777777" w:rsidR="002F0D0A" w:rsidRDefault="002F0D0A" w:rsidP="00D069D0">
      <w:pPr>
        <w:autoSpaceDE w:val="0"/>
        <w:autoSpaceDN w:val="0"/>
        <w:adjustRightInd w:val="0"/>
        <w:spacing w:after="0" w:line="240" w:lineRule="auto"/>
        <w:jc w:val="both"/>
        <w:rPr>
          <w:rStyle w:val="Fett"/>
          <w:b w:val="0"/>
          <w:bCs w:val="0"/>
          <w:lang w:val="en-GB"/>
        </w:rPr>
      </w:pPr>
    </w:p>
    <w:p w14:paraId="162BDC77" w14:textId="277202CD" w:rsidR="00481B05" w:rsidRDefault="00BD6B18" w:rsidP="00D069D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GB"/>
        </w:rPr>
      </w:pPr>
      <w:r>
        <w:rPr>
          <w:rFonts w:cstheme="minorHAnsi"/>
          <w:lang w:val="en-GB"/>
        </w:rPr>
        <w:t>“We want to help</w:t>
      </w:r>
      <w:r w:rsidR="00802955">
        <w:rPr>
          <w:rFonts w:cstheme="minorHAnsi"/>
          <w:lang w:val="en-GB"/>
        </w:rPr>
        <w:t xml:space="preserve"> our customer</w:t>
      </w:r>
      <w:r w:rsidR="006403F5">
        <w:rPr>
          <w:rFonts w:cstheme="minorHAnsi"/>
          <w:lang w:val="en-GB"/>
        </w:rPr>
        <w:t>s</w:t>
      </w:r>
      <w:r w:rsidR="00802955">
        <w:rPr>
          <w:rFonts w:cstheme="minorHAnsi"/>
          <w:lang w:val="en-GB"/>
        </w:rPr>
        <w:t xml:space="preserve"> and friend</w:t>
      </w:r>
      <w:r>
        <w:rPr>
          <w:rFonts w:cstheme="minorHAnsi"/>
          <w:lang w:val="en-GB"/>
        </w:rPr>
        <w:t>s</w:t>
      </w:r>
      <w:r w:rsidR="00802955">
        <w:rPr>
          <w:rFonts w:cstheme="minorHAnsi"/>
          <w:lang w:val="en-GB"/>
        </w:rPr>
        <w:t xml:space="preserve"> to</w:t>
      </w:r>
      <w:r w:rsidR="00802955" w:rsidRPr="00607266">
        <w:rPr>
          <w:rFonts w:cstheme="minorHAnsi"/>
          <w:lang w:val="en-GB"/>
        </w:rPr>
        <w:t xml:space="preserve"> work saf</w:t>
      </w:r>
      <w:r w:rsidR="00802955">
        <w:rPr>
          <w:rFonts w:cstheme="minorHAnsi"/>
          <w:lang w:val="en-GB"/>
        </w:rPr>
        <w:t>ely and as carefree as possible”</w:t>
      </w:r>
      <w:r w:rsidR="00802955">
        <w:rPr>
          <w:rFonts w:cstheme="minorHAnsi"/>
          <w:color w:val="FF0000"/>
          <w:lang w:val="en-GB"/>
        </w:rPr>
        <w:t xml:space="preserve"> </w:t>
      </w:r>
      <w:r w:rsidR="00802955">
        <w:rPr>
          <w:rFonts w:cstheme="minorHAnsi"/>
          <w:lang w:val="en-GB"/>
        </w:rPr>
        <w:t>say</w:t>
      </w:r>
      <w:r>
        <w:rPr>
          <w:rFonts w:cstheme="minorHAnsi"/>
          <w:lang w:val="en-GB"/>
        </w:rPr>
        <w:t>s John Biesterfeld, m</w:t>
      </w:r>
      <w:r w:rsidR="00802955">
        <w:rPr>
          <w:rFonts w:cstheme="minorHAnsi"/>
          <w:lang w:val="en-GB"/>
        </w:rPr>
        <w:t xml:space="preserve">anaging director of </w:t>
      </w:r>
      <w:r w:rsidR="00802955" w:rsidRPr="00802955">
        <w:rPr>
          <w:rFonts w:cstheme="minorHAnsi"/>
          <w:lang w:val="en-GB"/>
        </w:rPr>
        <w:t xml:space="preserve">the </w:t>
      </w:r>
      <w:r w:rsidR="00802955">
        <w:rPr>
          <w:rFonts w:cstheme="minorHAnsi"/>
          <w:lang w:val="en-GB"/>
        </w:rPr>
        <w:t>BIEGLO-Group</w:t>
      </w:r>
      <w:r w:rsidR="00481B05" w:rsidRPr="00802955">
        <w:rPr>
          <w:rFonts w:cstheme="minorHAnsi"/>
          <w:lang w:val="en-GB"/>
        </w:rPr>
        <w:t>.</w:t>
      </w:r>
      <w:r w:rsidR="00481B05" w:rsidRPr="00802955">
        <w:rPr>
          <w:rFonts w:cstheme="minorHAnsi"/>
          <w:color w:val="FF0000"/>
          <w:lang w:val="en-GB"/>
        </w:rPr>
        <w:t xml:space="preserve"> </w:t>
      </w:r>
      <w:r w:rsidR="00802955">
        <w:rPr>
          <w:rFonts w:cstheme="minorHAnsi"/>
          <w:lang w:val="en-GB"/>
        </w:rPr>
        <w:t>“</w:t>
      </w:r>
      <w:r w:rsidR="00802955" w:rsidRPr="00607266">
        <w:rPr>
          <w:rFonts w:cstheme="minorHAnsi"/>
          <w:lang w:val="en-GB"/>
        </w:rPr>
        <w:t>With our ergonomic and sustainable masks we make a small contribution to improving the working climate in offices and factories where</w:t>
      </w:r>
      <w:r>
        <w:rPr>
          <w:rFonts w:cstheme="minorHAnsi"/>
          <w:lang w:val="en-GB"/>
        </w:rPr>
        <w:t>ver people should</w:t>
      </w:r>
      <w:r w:rsidR="00802955" w:rsidRPr="00607266">
        <w:rPr>
          <w:rFonts w:cstheme="minorHAnsi"/>
          <w:lang w:val="en-GB"/>
        </w:rPr>
        <w:t xml:space="preserve"> wear masks.</w:t>
      </w:r>
      <w:r w:rsidR="00802955">
        <w:rPr>
          <w:rFonts w:cstheme="minorHAnsi"/>
          <w:lang w:val="en-GB"/>
        </w:rPr>
        <w:t>”</w:t>
      </w:r>
    </w:p>
    <w:p w14:paraId="5BE22FEA" w14:textId="77777777" w:rsidR="006403F5" w:rsidRDefault="006403F5" w:rsidP="00D069D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GB"/>
        </w:rPr>
      </w:pPr>
    </w:p>
    <w:p w14:paraId="6F0B2A3A" w14:textId="2BD3DF6D" w:rsidR="00D069D0" w:rsidRPr="008C0AF6" w:rsidRDefault="00E91F76" w:rsidP="00D069D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The BIEGLOSAN </w:t>
      </w:r>
      <w:r w:rsidRPr="008C0AF6">
        <w:rPr>
          <w:rFonts w:cstheme="minorHAnsi"/>
          <w:bCs/>
          <w:lang w:val="en-GB"/>
        </w:rPr>
        <w:t>COPPTECH®</w:t>
      </w:r>
      <w:r w:rsidRPr="008C0AF6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>face</w:t>
      </w:r>
      <w:r w:rsidRPr="008C0AF6">
        <w:rPr>
          <w:rFonts w:cstheme="minorHAnsi"/>
          <w:lang w:val="en-GB"/>
        </w:rPr>
        <w:t>masks are high-quali</w:t>
      </w:r>
      <w:r>
        <w:rPr>
          <w:rFonts w:cstheme="minorHAnsi"/>
          <w:lang w:val="en-GB"/>
        </w:rPr>
        <w:t xml:space="preserve">ty and ergonomic fabric masks that </w:t>
      </w:r>
      <w:r w:rsidRPr="008C0AF6">
        <w:rPr>
          <w:rFonts w:cstheme="minorHAnsi"/>
          <w:lang w:val="en-GB"/>
        </w:rPr>
        <w:t>protect</w:t>
      </w:r>
      <w:r>
        <w:rPr>
          <w:rFonts w:cstheme="minorHAnsi"/>
          <w:lang w:val="en-GB"/>
        </w:rPr>
        <w:t>s ones</w:t>
      </w:r>
      <w:r w:rsidRPr="008C0AF6">
        <w:rPr>
          <w:rFonts w:cstheme="minorHAnsi"/>
          <w:lang w:val="en-GB"/>
        </w:rPr>
        <w:t xml:space="preserve"> respiratory tract. They are</w:t>
      </w:r>
      <w:r>
        <w:rPr>
          <w:rFonts w:cstheme="minorHAnsi"/>
          <w:lang w:val="en-GB"/>
        </w:rPr>
        <w:t xml:space="preserve"> produced in the EU,</w:t>
      </w:r>
      <w:r w:rsidRPr="008C0AF6">
        <w:rPr>
          <w:rFonts w:cstheme="minorHAnsi"/>
          <w:lang w:val="en-GB"/>
        </w:rPr>
        <w:t xml:space="preserve"> three-layered, reusable and therefore sustainable. The 3-layer system with the COPPTECH® filter technology is TÜV-certified and the fabrics have been processed with zinc and copper molecules that have anti</w:t>
      </w:r>
      <w:r>
        <w:rPr>
          <w:rFonts w:cstheme="minorHAnsi"/>
          <w:lang w:val="en-GB"/>
        </w:rPr>
        <w:t>-microbial properties. The mask</w:t>
      </w:r>
      <w:r w:rsidRPr="008C0AF6">
        <w:rPr>
          <w:rFonts w:cstheme="minorHAnsi"/>
          <w:lang w:val="en-GB"/>
        </w:rPr>
        <w:t xml:space="preserve"> filter</w:t>
      </w:r>
      <w:r>
        <w:rPr>
          <w:rFonts w:cstheme="minorHAnsi"/>
          <w:lang w:val="en-GB"/>
        </w:rPr>
        <w:t>s the</w:t>
      </w:r>
      <w:r w:rsidRPr="008C0AF6">
        <w:rPr>
          <w:rFonts w:cstheme="minorHAnsi"/>
          <w:lang w:val="en-GB"/>
        </w:rPr>
        <w:t xml:space="preserve"> m</w:t>
      </w:r>
      <w:r>
        <w:rPr>
          <w:rFonts w:cstheme="minorHAnsi"/>
          <w:lang w:val="en-GB"/>
        </w:rPr>
        <w:t xml:space="preserve">icroorganisms that are harmful to humans, </w:t>
      </w:r>
      <w:r w:rsidRPr="008C0AF6">
        <w:rPr>
          <w:rFonts w:cstheme="minorHAnsi"/>
          <w:lang w:val="en-GB"/>
        </w:rPr>
        <w:t>such as viruses, bacter</w:t>
      </w:r>
      <w:r>
        <w:rPr>
          <w:rFonts w:cstheme="minorHAnsi"/>
          <w:lang w:val="en-GB"/>
        </w:rPr>
        <w:t xml:space="preserve">ia and fungi and allow </w:t>
      </w:r>
      <w:r w:rsidRPr="008C0AF6">
        <w:rPr>
          <w:rFonts w:cstheme="minorHAnsi"/>
          <w:lang w:val="en-GB"/>
        </w:rPr>
        <w:t>easy breathing.</w:t>
      </w:r>
      <w:r>
        <w:rPr>
          <w:rFonts w:cstheme="minorHAnsi"/>
          <w:lang w:val="en-GB"/>
        </w:rPr>
        <w:t xml:space="preserve"> </w:t>
      </w:r>
      <w:r w:rsidR="00D069D0" w:rsidRPr="008C0AF6">
        <w:rPr>
          <w:rFonts w:cstheme="minorHAnsi"/>
          <w:lang w:val="en-GB"/>
        </w:rPr>
        <w:t xml:space="preserve">There is no moistening of the mask, as with paper masks. The masks are available in different sizes (L, M, </w:t>
      </w:r>
      <w:proofErr w:type="gramStart"/>
      <w:r w:rsidR="00D069D0" w:rsidRPr="008C0AF6">
        <w:rPr>
          <w:rFonts w:cstheme="minorHAnsi"/>
          <w:lang w:val="en-GB"/>
        </w:rPr>
        <w:t>S</w:t>
      </w:r>
      <w:proofErr w:type="gramEnd"/>
      <w:r w:rsidR="00D069D0" w:rsidRPr="008C0AF6">
        <w:rPr>
          <w:rFonts w:cstheme="minorHAnsi"/>
          <w:lang w:val="en-GB"/>
        </w:rPr>
        <w:t xml:space="preserve"> -for children) and are particularly suitable for companies that depend on safe personal interactions between staff and customers.</w:t>
      </w:r>
    </w:p>
    <w:p w14:paraId="1A5FF779" w14:textId="77777777" w:rsidR="00D069D0" w:rsidRPr="008C0AF6" w:rsidRDefault="00D069D0" w:rsidP="00D069D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GB"/>
        </w:rPr>
      </w:pPr>
    </w:p>
    <w:p w14:paraId="0A4B4034" w14:textId="77777777" w:rsidR="00E91F76" w:rsidRPr="00952AFF" w:rsidRDefault="00E91F76" w:rsidP="00E91F76">
      <w:pPr>
        <w:autoSpaceDE w:val="0"/>
        <w:autoSpaceDN w:val="0"/>
        <w:adjustRightInd w:val="0"/>
        <w:jc w:val="both"/>
        <w:rPr>
          <w:rStyle w:val="ember-view"/>
          <w:lang w:val="en-GB"/>
        </w:rPr>
      </w:pPr>
      <w:r w:rsidRPr="00952AFF">
        <w:rPr>
          <w:rStyle w:val="ember-view"/>
          <w:lang w:val="en-GB"/>
        </w:rPr>
        <w:t xml:space="preserve">In addition to respiratory masks, BIEGLO offers other anti-viral products such </w:t>
      </w:r>
      <w:r>
        <w:rPr>
          <w:rStyle w:val="ember-view"/>
          <w:lang w:val="en-GB"/>
        </w:rPr>
        <w:t>as hand disinfectants and a range</w:t>
      </w:r>
      <w:r w:rsidRPr="00952AFF">
        <w:rPr>
          <w:rStyle w:val="ember-view"/>
          <w:lang w:val="en-GB"/>
        </w:rPr>
        <w:t xml:space="preserve"> of high chemical resistance sheets and fi</w:t>
      </w:r>
      <w:r>
        <w:rPr>
          <w:rStyle w:val="ember-view"/>
          <w:lang w:val="en-GB"/>
        </w:rPr>
        <w:t>lms suitable for the manufacturing</w:t>
      </w:r>
      <w:r w:rsidRPr="00952AFF">
        <w:rPr>
          <w:rStyle w:val="ember-view"/>
          <w:lang w:val="en-GB"/>
        </w:rPr>
        <w:t xml:space="preserve"> of face protection and operating theatre equipment (made of PPSU, PETG, PEEK and </w:t>
      </w:r>
      <w:proofErr w:type="spellStart"/>
      <w:r w:rsidRPr="00952AFF">
        <w:rPr>
          <w:rStyle w:val="ember-view"/>
          <w:lang w:val="en-GB"/>
        </w:rPr>
        <w:t>Royalite</w:t>
      </w:r>
      <w:proofErr w:type="spellEnd"/>
      <w:r w:rsidRPr="00952AFF">
        <w:rPr>
          <w:rStyle w:val="ember-view"/>
          <w:lang w:val="en-GB"/>
        </w:rPr>
        <w:t xml:space="preserve"> sheets).</w:t>
      </w:r>
    </w:p>
    <w:p w14:paraId="41C5A15D" w14:textId="1653B525" w:rsidR="00D069D0" w:rsidRPr="00952AFF" w:rsidRDefault="00D069D0" w:rsidP="00D069D0">
      <w:pPr>
        <w:autoSpaceDE w:val="0"/>
        <w:autoSpaceDN w:val="0"/>
        <w:adjustRightInd w:val="0"/>
        <w:spacing w:after="0" w:line="240" w:lineRule="auto"/>
        <w:jc w:val="both"/>
        <w:rPr>
          <w:rStyle w:val="ember-view"/>
          <w:lang w:val="en-GB"/>
        </w:rPr>
      </w:pPr>
      <w:r w:rsidRPr="00952AFF">
        <w:rPr>
          <w:rStyle w:val="ember-view"/>
          <w:lang w:val="en-GB"/>
        </w:rPr>
        <w:t>BIEGLO focused on high performance plastics (HPPs) due to the growing demand in industrial processes. I</w:t>
      </w:r>
      <w:r>
        <w:rPr>
          <w:rStyle w:val="ember-view"/>
          <w:lang w:val="en-GB"/>
        </w:rPr>
        <w:t xml:space="preserve">n addition to </w:t>
      </w:r>
      <w:proofErr w:type="spellStart"/>
      <w:r>
        <w:rPr>
          <w:rStyle w:val="ember-view"/>
          <w:lang w:val="en-GB"/>
        </w:rPr>
        <w:t>polybenzimidazole</w:t>
      </w:r>
      <w:proofErr w:type="spellEnd"/>
      <w:r w:rsidRPr="00952AFF">
        <w:rPr>
          <w:rStyle w:val="ember-view"/>
          <w:lang w:val="en-GB"/>
        </w:rPr>
        <w:t xml:space="preserve"> (PBI), thermoplastic polyimides (TPI), thermoset polyimides (PI-s)</w:t>
      </w:r>
      <w:r w:rsidR="002271BB">
        <w:rPr>
          <w:rStyle w:val="ember-view"/>
          <w:lang w:val="en-GB"/>
        </w:rPr>
        <w:t>,</w:t>
      </w:r>
      <w:r w:rsidRPr="00952AFF">
        <w:rPr>
          <w:rStyle w:val="ember-view"/>
          <w:lang w:val="en-GB"/>
        </w:rPr>
        <w:t xml:space="preserve"> </w:t>
      </w:r>
      <w:proofErr w:type="spellStart"/>
      <w:r w:rsidRPr="00952AFF">
        <w:rPr>
          <w:rStyle w:val="ember-view"/>
          <w:lang w:val="en-GB"/>
        </w:rPr>
        <w:t>polyamideimide</w:t>
      </w:r>
      <w:proofErr w:type="spellEnd"/>
      <w:r w:rsidRPr="00952AFF">
        <w:rPr>
          <w:rStyle w:val="ember-view"/>
          <w:lang w:val="en-GB"/>
        </w:rPr>
        <w:t xml:space="preserve"> (PAI), BIEGLO is particularly well known in the plastics indust</w:t>
      </w:r>
      <w:r>
        <w:rPr>
          <w:rStyle w:val="ember-view"/>
          <w:lang w:val="en-GB"/>
        </w:rPr>
        <w:t xml:space="preserve">ry for its </w:t>
      </w:r>
      <w:proofErr w:type="spellStart"/>
      <w:r>
        <w:rPr>
          <w:rStyle w:val="ember-view"/>
          <w:lang w:val="en-GB"/>
        </w:rPr>
        <w:t>polyetheretherketone</w:t>
      </w:r>
      <w:proofErr w:type="spellEnd"/>
      <w:r w:rsidRPr="00952AFF">
        <w:rPr>
          <w:rStyle w:val="ember-view"/>
          <w:lang w:val="en-GB"/>
        </w:rPr>
        <w:t xml:space="preserve"> (PEEK). PEEK is temperature resistant and has a very high resistance to chemicals and resists all common types of disinfection.</w:t>
      </w:r>
    </w:p>
    <w:p w14:paraId="55CC4174" w14:textId="6043366A" w:rsidR="00D069D0" w:rsidRPr="00952AFF" w:rsidRDefault="00D069D0" w:rsidP="00D069D0">
      <w:pPr>
        <w:autoSpaceDE w:val="0"/>
        <w:autoSpaceDN w:val="0"/>
        <w:adjustRightInd w:val="0"/>
        <w:spacing w:after="0" w:line="240" w:lineRule="auto"/>
        <w:jc w:val="both"/>
        <w:rPr>
          <w:rStyle w:val="ember-view"/>
          <w:lang w:val="en-GB"/>
        </w:rPr>
      </w:pPr>
      <w:r w:rsidRPr="00952AFF">
        <w:rPr>
          <w:rStyle w:val="ember-view"/>
          <w:lang w:val="en-GB"/>
        </w:rPr>
        <w:t>The range of special ant</w:t>
      </w:r>
      <w:r>
        <w:rPr>
          <w:rStyle w:val="ember-view"/>
          <w:lang w:val="en-GB"/>
        </w:rPr>
        <w:t>i-viral products can be found on</w:t>
      </w:r>
      <w:r w:rsidRPr="00952AFF">
        <w:rPr>
          <w:rStyle w:val="ember-view"/>
          <w:lang w:val="en-GB"/>
        </w:rPr>
        <w:t xml:space="preserve"> </w:t>
      </w:r>
      <w:hyperlink r:id="rId7" w:history="1">
        <w:r w:rsidR="002870E7" w:rsidRPr="002870E7">
          <w:rPr>
            <w:rStyle w:val="Hyperlink"/>
            <w:rFonts w:ascii="MyriadPro-Regular" w:hAnsi="MyriadPro-Regular" w:cs="MyriadPro-Regular"/>
            <w:lang w:val="en-GB"/>
          </w:rPr>
          <w:t>www.bieglosan.de</w:t>
        </w:r>
      </w:hyperlink>
      <w:r w:rsidR="008849B5">
        <w:rPr>
          <w:rStyle w:val="Hyperlink"/>
          <w:rFonts w:ascii="MyriadPro-Regular" w:hAnsi="MyriadPro-Regular" w:cs="MyriadPro-Regular"/>
          <w:lang w:val="en-GB"/>
        </w:rPr>
        <w:t>.</w:t>
      </w:r>
    </w:p>
    <w:p w14:paraId="4EE2E96D" w14:textId="77777777" w:rsidR="00D069D0" w:rsidRPr="007D5D2F" w:rsidRDefault="00D069D0" w:rsidP="007D5D2F">
      <w:pPr>
        <w:rPr>
          <w:lang w:val="en-GB"/>
        </w:rPr>
      </w:pPr>
      <w:bookmarkStart w:id="0" w:name="_GoBack"/>
      <w:bookmarkEnd w:id="0"/>
    </w:p>
    <w:sectPr w:rsidR="00D069D0" w:rsidRPr="007D5D2F" w:rsidSect="00E07CF4">
      <w:headerReference w:type="default" r:id="rId8"/>
      <w:footerReference w:type="default" r:id="rId9"/>
      <w:pgSz w:w="11906" w:h="16838"/>
      <w:pgMar w:top="1417" w:right="1417" w:bottom="1134" w:left="1417" w:header="25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67E45" w14:textId="77777777" w:rsidR="005A04E2" w:rsidRDefault="005A04E2" w:rsidP="00C1077E">
      <w:pPr>
        <w:spacing w:after="0" w:line="240" w:lineRule="auto"/>
      </w:pPr>
      <w:r>
        <w:separator/>
      </w:r>
    </w:p>
  </w:endnote>
  <w:endnote w:type="continuationSeparator" w:id="0">
    <w:p w14:paraId="6D0FBAEF" w14:textId="77777777" w:rsidR="005A04E2" w:rsidRDefault="005A04E2" w:rsidP="00C10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AAB663" w14:textId="77777777" w:rsidR="00E07CF4" w:rsidRPr="00CC7A76" w:rsidRDefault="00E07CF4" w:rsidP="00E07CF4">
    <w:pPr>
      <w:pStyle w:val="Fuzeile"/>
      <w:jc w:val="center"/>
      <w:rPr>
        <w:sz w:val="16"/>
      </w:rPr>
    </w:pPr>
    <w:r w:rsidRPr="00CC7A76">
      <w:rPr>
        <w:sz w:val="16"/>
      </w:rPr>
      <w:t>BIEGLO GmbH</w:t>
    </w:r>
  </w:p>
  <w:p w14:paraId="0D23AA4B" w14:textId="77777777" w:rsidR="00E07CF4" w:rsidRPr="00CC7A76" w:rsidRDefault="00E07CF4" w:rsidP="00E07CF4">
    <w:pPr>
      <w:pStyle w:val="Fuzeile"/>
      <w:jc w:val="center"/>
      <w:rPr>
        <w:sz w:val="16"/>
      </w:rPr>
    </w:pPr>
    <w:r w:rsidRPr="00CC7A76">
      <w:rPr>
        <w:sz w:val="16"/>
      </w:rPr>
      <w:t>Bahrenfelder Str. 242</w:t>
    </w:r>
  </w:p>
  <w:p w14:paraId="2C48A6D0" w14:textId="77777777" w:rsidR="00E07CF4" w:rsidRPr="00CC7A76" w:rsidRDefault="00E07CF4" w:rsidP="00E07CF4">
    <w:pPr>
      <w:pStyle w:val="Fuzeile"/>
      <w:jc w:val="center"/>
      <w:rPr>
        <w:sz w:val="16"/>
      </w:rPr>
    </w:pPr>
    <w:r w:rsidRPr="00CC7A76">
      <w:rPr>
        <w:sz w:val="16"/>
      </w:rPr>
      <w:t>22765 Hamburg</w:t>
    </w:r>
  </w:p>
  <w:p w14:paraId="7A34406F" w14:textId="77777777" w:rsidR="00E07CF4" w:rsidRPr="00CC7A76" w:rsidRDefault="00E07CF4" w:rsidP="00E07CF4">
    <w:pPr>
      <w:pStyle w:val="Fuzeile"/>
      <w:jc w:val="center"/>
      <w:rPr>
        <w:sz w:val="16"/>
      </w:rPr>
    </w:pPr>
    <w:r w:rsidRPr="00CC7A76">
      <w:rPr>
        <w:sz w:val="16"/>
      </w:rPr>
      <w:t>+49 40 40113000 0</w:t>
    </w:r>
  </w:p>
  <w:p w14:paraId="4198CCD6" w14:textId="77777777" w:rsidR="00E07CF4" w:rsidRPr="00CC7A76" w:rsidRDefault="00E07CF4" w:rsidP="00E07CF4">
    <w:pPr>
      <w:pStyle w:val="Fuzeile"/>
      <w:jc w:val="center"/>
      <w:rPr>
        <w:sz w:val="16"/>
      </w:rPr>
    </w:pPr>
    <w:r w:rsidRPr="00CC7A76">
      <w:rPr>
        <w:sz w:val="16"/>
      </w:rPr>
      <w:t>info@bieglo.com</w:t>
    </w:r>
  </w:p>
  <w:p w14:paraId="1DF6FC32" w14:textId="77777777" w:rsidR="00E07CF4" w:rsidRPr="00CC7A76" w:rsidRDefault="00E07CF4" w:rsidP="00E07CF4">
    <w:pPr>
      <w:pStyle w:val="Fuzeile"/>
      <w:jc w:val="center"/>
      <w:rPr>
        <w:sz w:val="16"/>
      </w:rPr>
    </w:pPr>
    <w:r>
      <w:rPr>
        <w:sz w:val="16"/>
      </w:rPr>
      <w:t>www.bieglo.com</w:t>
    </w:r>
  </w:p>
  <w:p w14:paraId="4CE4852B" w14:textId="77777777" w:rsidR="00E07CF4" w:rsidRDefault="00E07CF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D18C1" w14:textId="77777777" w:rsidR="005A04E2" w:rsidRDefault="005A04E2" w:rsidP="00C1077E">
      <w:pPr>
        <w:spacing w:after="0" w:line="240" w:lineRule="auto"/>
      </w:pPr>
      <w:r>
        <w:separator/>
      </w:r>
    </w:p>
  </w:footnote>
  <w:footnote w:type="continuationSeparator" w:id="0">
    <w:p w14:paraId="217D0463" w14:textId="77777777" w:rsidR="005A04E2" w:rsidRDefault="005A04E2" w:rsidP="00C10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F5C87" w14:textId="3F7EC9DF" w:rsidR="008849B5" w:rsidRDefault="005A04E2">
    <w:pPr>
      <w:pStyle w:val="Kopfzeile"/>
    </w:pPr>
    <w:r>
      <w:rPr>
        <w:noProof/>
      </w:rPr>
      <w:pict w14:anchorId="6DD27F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363.45pt;margin-top:-95.1pt;width:90.35pt;height:83.75pt;z-index:251661312;mso-position-horizontal-relative:text;mso-position-vertical-relative:text;mso-width-relative:page;mso-height-relative:page">
          <v:imagedata r:id="rId1" o:title="BIEGLOSAN Logo Fertig"/>
        </v:shape>
      </w:pict>
    </w:r>
    <w:r w:rsidR="008849B5" w:rsidRPr="005C60C1">
      <w:rPr>
        <w:b/>
        <w:iCs/>
        <w:noProof/>
        <w:sz w:val="28"/>
        <w:lang w:val="en-GB" w:eastAsia="en-GB"/>
      </w:rPr>
      <w:drawing>
        <wp:anchor distT="0" distB="0" distL="114300" distR="114300" simplePos="0" relativeHeight="251659264" behindDoc="0" locked="0" layoutInCell="1" allowOverlap="1" wp14:anchorId="26FBDF72" wp14:editId="136D2F1D">
          <wp:simplePos x="0" y="0"/>
          <wp:positionH relativeFrom="margin">
            <wp:align>left</wp:align>
          </wp:positionH>
          <wp:positionV relativeFrom="paragraph">
            <wp:posOffset>-1192917</wp:posOffset>
          </wp:positionV>
          <wp:extent cx="1695450" cy="1112421"/>
          <wp:effectExtent l="0" t="0" r="0" b="0"/>
          <wp:wrapNone/>
          <wp:docPr id="13" name="Grafik 13" descr="C:\Users\BIEGLO GmbH\Documents\BIEGLO_MITEYA\Messe &amp; so\Presse\PBI_PI New release\JB Data_Pressemitteilung Februar 2020\Bieglo_High_Performance_Full-HDPri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EGLO GmbH\Documents\BIEGLO_MITEYA\Messe &amp; so\Presse\PBI_PI New release\JB Data_Pressemitteilung Februar 2020\Bieglo_High_Performance_Full-HDPrint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1112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B57"/>
    <w:rsid w:val="00006ADB"/>
    <w:rsid w:val="002271BB"/>
    <w:rsid w:val="002870E7"/>
    <w:rsid w:val="002D2A1C"/>
    <w:rsid w:val="002F0D0A"/>
    <w:rsid w:val="00325DFD"/>
    <w:rsid w:val="003A3796"/>
    <w:rsid w:val="00413321"/>
    <w:rsid w:val="004444B9"/>
    <w:rsid w:val="00481B05"/>
    <w:rsid w:val="004A4B97"/>
    <w:rsid w:val="005A04E2"/>
    <w:rsid w:val="006403F5"/>
    <w:rsid w:val="007D5D2F"/>
    <w:rsid w:val="007E6987"/>
    <w:rsid w:val="00801394"/>
    <w:rsid w:val="00802955"/>
    <w:rsid w:val="008849B5"/>
    <w:rsid w:val="00920FFF"/>
    <w:rsid w:val="0096660E"/>
    <w:rsid w:val="00AC2FB6"/>
    <w:rsid w:val="00B65A58"/>
    <w:rsid w:val="00BC12E4"/>
    <w:rsid w:val="00BD6B18"/>
    <w:rsid w:val="00C1077E"/>
    <w:rsid w:val="00C51408"/>
    <w:rsid w:val="00D069D0"/>
    <w:rsid w:val="00D14546"/>
    <w:rsid w:val="00DC2DBA"/>
    <w:rsid w:val="00E07CF4"/>
    <w:rsid w:val="00E55409"/>
    <w:rsid w:val="00E60B57"/>
    <w:rsid w:val="00E91F76"/>
    <w:rsid w:val="00E9532D"/>
    <w:rsid w:val="00EA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847B054"/>
  <w15:chartTrackingRefBased/>
  <w15:docId w15:val="{8C9354F0-69B1-45C4-B941-39B59A05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9D0"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mber-view">
    <w:name w:val="ember-view"/>
    <w:basedOn w:val="Absatz-Standardschriftart"/>
    <w:rsid w:val="00D069D0"/>
  </w:style>
  <w:style w:type="character" w:styleId="Fett">
    <w:name w:val="Strong"/>
    <w:basedOn w:val="Absatz-Standardschriftart"/>
    <w:uiPriority w:val="22"/>
    <w:qFormat/>
    <w:rsid w:val="00D069D0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D069D0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6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69D0"/>
    <w:rPr>
      <w:rFonts w:ascii="Segoe UI" w:hAnsi="Segoe UI" w:cs="Segoe UI"/>
      <w:sz w:val="18"/>
      <w:szCs w:val="18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C10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077E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C10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077E"/>
    <w:rPr>
      <w:lang w:val="de-DE"/>
    </w:rPr>
  </w:style>
  <w:style w:type="table" w:styleId="Tabellenraster">
    <w:name w:val="Table Grid"/>
    <w:basedOn w:val="NormaleTabelle"/>
    <w:uiPriority w:val="39"/>
    <w:rsid w:val="004A4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bieglosan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ieglosan.de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Miteya Rahane</dc:creator>
  <cp:keywords/>
  <dc:description/>
  <cp:lastModifiedBy>Miteya Rahane</cp:lastModifiedBy>
  <cp:revision>13</cp:revision>
  <cp:lastPrinted>2020-04-27T10:16:00Z</cp:lastPrinted>
  <dcterms:created xsi:type="dcterms:W3CDTF">2020-04-28T09:01:00Z</dcterms:created>
  <dcterms:modified xsi:type="dcterms:W3CDTF">2020-04-28T13:43:00Z</dcterms:modified>
</cp:coreProperties>
</file>