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1567FF" w14:textId="13D2F96F" w:rsidR="002B71BD" w:rsidRDefault="002B71BD">
      <w:pPr>
        <w:rPr>
          <w:b/>
          <w:u w:val="single"/>
          <w:lang w:val="en-GB"/>
        </w:rPr>
      </w:pPr>
      <w:r w:rsidRPr="002B71BD">
        <w:rPr>
          <w:b/>
          <w:noProof/>
          <w:lang w:eastAsia="zh-CN"/>
        </w:rPr>
        <w:drawing>
          <wp:inline distT="0" distB="0" distL="0" distR="0" wp14:anchorId="570BC7C7" wp14:editId="0B7BE2F6">
            <wp:extent cx="2992755" cy="2113915"/>
            <wp:effectExtent l="0" t="0" r="0" b="635"/>
            <wp:docPr id="9" name="Grafik 9" descr="G:\Sites\bieglo-gmbh-neu\documentLibrary\COMPANY\Marketing\Logos\Bieglo Logo 2 Medium (314x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Sites\bieglo-gmbh-neu\documentLibrary\COMPANY\Marketing\Logos\Bieglo Logo 2 Medium (314x22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92755" cy="2113915"/>
                    </a:xfrm>
                    <a:prstGeom prst="rect">
                      <a:avLst/>
                    </a:prstGeom>
                    <a:noFill/>
                    <a:ln>
                      <a:noFill/>
                    </a:ln>
                  </pic:spPr>
                </pic:pic>
              </a:graphicData>
            </a:graphic>
          </wp:inline>
        </w:drawing>
      </w:r>
    </w:p>
    <w:p w14:paraId="1FB7D943" w14:textId="77777777" w:rsidR="0008686B" w:rsidRDefault="0008686B" w:rsidP="0015599A">
      <w:pPr>
        <w:spacing w:after="0" w:line="240" w:lineRule="auto"/>
        <w:rPr>
          <w:b/>
          <w:noProof/>
          <w:sz w:val="24"/>
          <w:u w:val="single"/>
          <w:lang w:eastAsia="zh-CN"/>
        </w:rPr>
      </w:pPr>
    </w:p>
    <w:p w14:paraId="4FA0DB59" w14:textId="17576FF4" w:rsidR="0015599A" w:rsidRPr="0015599A" w:rsidRDefault="0015599A" w:rsidP="0015599A">
      <w:pPr>
        <w:spacing w:after="0" w:line="240" w:lineRule="auto"/>
        <w:rPr>
          <w:b/>
          <w:noProof/>
          <w:sz w:val="24"/>
          <w:u w:val="single"/>
          <w:lang w:eastAsia="zh-CN"/>
        </w:rPr>
      </w:pPr>
      <w:r w:rsidRPr="0015599A">
        <w:rPr>
          <w:b/>
          <w:noProof/>
          <w:sz w:val="24"/>
          <w:u w:val="single"/>
          <w:lang w:eastAsia="zh-CN"/>
        </w:rPr>
        <w:t xml:space="preserve">BIEGLO erweitert Sortiment von PEEK-Compounds und </w:t>
      </w:r>
      <w:r w:rsidR="00D44F4E">
        <w:rPr>
          <w:b/>
          <w:noProof/>
          <w:sz w:val="24"/>
          <w:u w:val="single"/>
          <w:lang w:eastAsia="zh-CN"/>
        </w:rPr>
        <w:t>Masterbatches</w:t>
      </w:r>
    </w:p>
    <w:p w14:paraId="1C16C38A" w14:textId="1C31E884" w:rsidR="0015599A" w:rsidRDefault="0015599A" w:rsidP="0015599A">
      <w:pPr>
        <w:spacing w:after="0" w:line="240" w:lineRule="auto"/>
        <w:jc w:val="both"/>
      </w:pPr>
    </w:p>
    <w:p w14:paraId="2B641C9F" w14:textId="19328714" w:rsidR="0015599A" w:rsidRPr="0015599A" w:rsidRDefault="0015599A" w:rsidP="0015599A">
      <w:pPr>
        <w:spacing w:after="0" w:line="240" w:lineRule="auto"/>
        <w:jc w:val="both"/>
      </w:pPr>
      <w:r w:rsidRPr="0015599A">
        <w:t>BIEGLO High-Performance Polymers bietet neben funktionellen PEEK-</w:t>
      </w:r>
      <w:proofErr w:type="spellStart"/>
      <w:r w:rsidRPr="0015599A">
        <w:t>Compounds</w:t>
      </w:r>
      <w:proofErr w:type="spellEnd"/>
      <w:r w:rsidRPr="0015599A">
        <w:t xml:space="preserve"> nun </w:t>
      </w:r>
      <w:r w:rsidRPr="0015599A">
        <w:t>auch PEEK-</w:t>
      </w:r>
      <w:proofErr w:type="spellStart"/>
      <w:r w:rsidRPr="0015599A">
        <w:t>Farbcompounds</w:t>
      </w:r>
      <w:proofErr w:type="spellEnd"/>
      <w:r w:rsidRPr="0015599A">
        <w:t xml:space="preserve"> an. Als einer der größten PEEK-Anbieter </w:t>
      </w:r>
      <w:r w:rsidR="0008686B">
        <w:t>erweitert</w:t>
      </w:r>
      <w:r w:rsidRPr="0015599A">
        <w:t xml:space="preserve"> BIEGLO kontinuierlich das Portfolio von Hochleistungskunststoffen. Neben </w:t>
      </w:r>
      <w:r w:rsidR="0008686B">
        <w:t>einem</w:t>
      </w:r>
      <w:r w:rsidRPr="0015599A">
        <w:t xml:space="preserve"> sehr breiten Portfolio von PEEK-Halbzeugen ist so über die Jahre auch ein breites Angebot von PEEK-</w:t>
      </w:r>
      <w:proofErr w:type="spellStart"/>
      <w:r w:rsidRPr="0015599A">
        <w:t>Compounds</w:t>
      </w:r>
      <w:proofErr w:type="spellEnd"/>
      <w:r w:rsidRPr="0015599A">
        <w:t xml:space="preserve"> entstanden.</w:t>
      </w:r>
    </w:p>
    <w:p w14:paraId="4700614E" w14:textId="32D31079" w:rsidR="0015599A" w:rsidRPr="0015599A" w:rsidRDefault="0015599A" w:rsidP="0015599A">
      <w:pPr>
        <w:spacing w:after="0" w:line="240" w:lineRule="auto"/>
        <w:jc w:val="both"/>
      </w:pPr>
    </w:p>
    <w:p w14:paraId="3AAAD841" w14:textId="01368A35" w:rsidR="0015599A" w:rsidRPr="0015599A" w:rsidRDefault="0015599A" w:rsidP="0015599A">
      <w:pPr>
        <w:spacing w:after="0" w:line="240" w:lineRule="auto"/>
        <w:jc w:val="both"/>
        <w:rPr>
          <w:b/>
        </w:rPr>
      </w:pPr>
      <w:r w:rsidRPr="0015599A">
        <w:rPr>
          <w:b/>
        </w:rPr>
        <w:t>Funktionale PEEK-</w:t>
      </w:r>
      <w:proofErr w:type="spellStart"/>
      <w:r w:rsidRPr="0015599A">
        <w:rPr>
          <w:b/>
        </w:rPr>
        <w:t>Compounds</w:t>
      </w:r>
      <w:proofErr w:type="spellEnd"/>
    </w:p>
    <w:p w14:paraId="74A1BA0F" w14:textId="7010B5FF" w:rsidR="0015599A" w:rsidRPr="0015599A" w:rsidRDefault="0015599A" w:rsidP="0015599A">
      <w:pPr>
        <w:spacing w:after="0" w:line="240" w:lineRule="auto"/>
        <w:jc w:val="both"/>
      </w:pPr>
      <w:r w:rsidRPr="0015599A">
        <w:t xml:space="preserve">BIEGLO bietet faserverstärkte und </w:t>
      </w:r>
      <w:proofErr w:type="spellStart"/>
      <w:r w:rsidRPr="0015599A">
        <w:t>tribologische</w:t>
      </w:r>
      <w:proofErr w:type="spellEnd"/>
      <w:r w:rsidRPr="0015599A">
        <w:t xml:space="preserve"> PEEK-</w:t>
      </w:r>
      <w:proofErr w:type="spellStart"/>
      <w:r w:rsidRPr="0015599A">
        <w:t>Compounds</w:t>
      </w:r>
      <w:proofErr w:type="spellEnd"/>
      <w:r w:rsidRPr="0015599A">
        <w:t>; Kohlestofffasern (CF), Teflon (PTFE) oder Grafit (</w:t>
      </w:r>
      <w:proofErr w:type="spellStart"/>
      <w:r w:rsidRPr="0015599A">
        <w:t>graphite</w:t>
      </w:r>
      <w:proofErr w:type="spellEnd"/>
      <w:r w:rsidRPr="0015599A">
        <w:t xml:space="preserve">) sind dabei nur </w:t>
      </w:r>
      <w:r w:rsidRPr="0015599A">
        <w:t xml:space="preserve">einige </w:t>
      </w:r>
      <w:r w:rsidRPr="0015599A">
        <w:t xml:space="preserve">Stichworte. Die klassische 10-10-10 </w:t>
      </w:r>
      <w:proofErr w:type="spellStart"/>
      <w:r w:rsidRPr="0015599A">
        <w:t>Tribotype</w:t>
      </w:r>
      <w:proofErr w:type="spellEnd"/>
      <w:r w:rsidRPr="0015599A">
        <w:t xml:space="preserve"> </w:t>
      </w:r>
      <w:r w:rsidR="0008686B">
        <w:t>(Reibung &amp; Verschleiß</w:t>
      </w:r>
      <w:r w:rsidRPr="0015599A">
        <w:t xml:space="preserve">) darf natürlich auch nicht im Lieferprogramm fehlen. </w:t>
      </w:r>
    </w:p>
    <w:p w14:paraId="7256C569" w14:textId="77777777" w:rsidR="0015599A" w:rsidRPr="0015599A" w:rsidRDefault="0015599A" w:rsidP="0015599A">
      <w:pPr>
        <w:spacing w:after="0" w:line="240" w:lineRule="auto"/>
        <w:jc w:val="both"/>
      </w:pPr>
    </w:p>
    <w:p w14:paraId="473713F3" w14:textId="68CC95F2" w:rsidR="0015599A" w:rsidRPr="0015599A" w:rsidRDefault="0015599A" w:rsidP="0015599A">
      <w:pPr>
        <w:spacing w:after="0" w:line="240" w:lineRule="auto"/>
        <w:jc w:val="both"/>
      </w:pPr>
      <w:r w:rsidRPr="0015599A">
        <w:t xml:space="preserve">Verschiedene </w:t>
      </w:r>
      <w:proofErr w:type="spellStart"/>
      <w:r w:rsidRPr="0015599A">
        <w:t>Viskositäten</w:t>
      </w:r>
      <w:proofErr w:type="spellEnd"/>
      <w:r w:rsidRPr="0015599A">
        <w:t xml:space="preserve"> für Extrusion, normalen Spritzguss oder lange Fließwege sind auch erhältlich. Als besondere Spezialität bietet BIEGLO auch ein PEEK mit chemisch-gekoppelten PTFE, da</w:t>
      </w:r>
      <w:r w:rsidRPr="0015599A">
        <w:t>s</w:t>
      </w:r>
      <w:r w:rsidRPr="0015599A">
        <w:t xml:space="preserve"> erhöhte Schlagzähigkeit mit günstigerem Reib-und Verschleißverhalten  kombiniert und PTFE Agglomerationen verhindert.</w:t>
      </w:r>
    </w:p>
    <w:p w14:paraId="27051F0E" w14:textId="77777777" w:rsidR="0015599A" w:rsidRPr="0015599A" w:rsidRDefault="0015599A" w:rsidP="0015599A">
      <w:pPr>
        <w:spacing w:after="0" w:line="240" w:lineRule="auto"/>
        <w:jc w:val="both"/>
        <w:rPr>
          <w:sz w:val="16"/>
          <w:szCs w:val="18"/>
        </w:rPr>
      </w:pPr>
    </w:p>
    <w:p w14:paraId="0A852465" w14:textId="39D7D7EA" w:rsidR="0015599A" w:rsidRPr="0015599A" w:rsidRDefault="0015599A" w:rsidP="0015599A">
      <w:pPr>
        <w:spacing w:after="0" w:line="240" w:lineRule="auto"/>
        <w:jc w:val="both"/>
        <w:rPr>
          <w:b/>
        </w:rPr>
      </w:pPr>
      <w:proofErr w:type="spellStart"/>
      <w:r w:rsidRPr="0015599A">
        <w:rPr>
          <w:b/>
        </w:rPr>
        <w:t>Farbcompounds</w:t>
      </w:r>
      <w:proofErr w:type="spellEnd"/>
      <w:r w:rsidRPr="0015599A">
        <w:rPr>
          <w:b/>
        </w:rPr>
        <w:t xml:space="preserve"> aus PEEK</w:t>
      </w:r>
    </w:p>
    <w:tbl>
      <w:tblPr>
        <w:tblStyle w:val="Tabellenraster"/>
        <w:tblpPr w:leftFromText="141" w:rightFromText="141" w:vertAnchor="text" w:horzAnchor="margin" w:tblpY="7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522"/>
      </w:tblGrid>
      <w:tr w:rsidR="00D44F4E" w14:paraId="66D569E3" w14:textId="77777777" w:rsidTr="00A03C6A">
        <w:trPr>
          <w:trHeight w:val="2440"/>
        </w:trPr>
        <w:tc>
          <w:tcPr>
            <w:tcW w:w="4536" w:type="dxa"/>
          </w:tcPr>
          <w:p w14:paraId="75BC1D47" w14:textId="776F7031" w:rsidR="00A03C6A" w:rsidRDefault="00D44F4E" w:rsidP="00A03C6A">
            <w:pPr>
              <w:jc w:val="both"/>
            </w:pPr>
            <w:r w:rsidRPr="00D44F4E">
              <w:rPr>
                <w:noProof/>
                <w:lang w:eastAsia="zh-CN"/>
              </w:rPr>
              <w:drawing>
                <wp:inline distT="0" distB="0" distL="0" distR="0" wp14:anchorId="733B656D" wp14:editId="0F9FA84C">
                  <wp:extent cx="2914650" cy="1639491"/>
                  <wp:effectExtent l="0" t="0" r="0" b="0"/>
                  <wp:docPr id="18" name="Grafik 18" descr="C:\Users\Ellen\Documents\Bieglo Dokumente\Presse\Pressemitteilung_Compounds\Compounds_Bunt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llen\Documents\Bieglo Dokumente\Presse\Pressemitteilung_Compounds\Compounds_Bunt_v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23759" cy="1644615"/>
                          </a:xfrm>
                          <a:prstGeom prst="rect">
                            <a:avLst/>
                          </a:prstGeom>
                          <a:noFill/>
                          <a:ln>
                            <a:noFill/>
                          </a:ln>
                        </pic:spPr>
                      </pic:pic>
                    </a:graphicData>
                  </a:graphic>
                </wp:inline>
              </w:drawing>
            </w:r>
          </w:p>
        </w:tc>
        <w:tc>
          <w:tcPr>
            <w:tcW w:w="4536" w:type="dxa"/>
          </w:tcPr>
          <w:p w14:paraId="4CBC1744" w14:textId="77777777" w:rsidR="00A03C6A" w:rsidRDefault="00A03C6A" w:rsidP="00A03C6A">
            <w:pPr>
              <w:jc w:val="both"/>
            </w:pPr>
            <w:r w:rsidRPr="0008686B">
              <w:rPr>
                <w:noProof/>
                <w:lang w:eastAsia="zh-CN"/>
              </w:rPr>
              <w:drawing>
                <wp:inline distT="0" distB="0" distL="0" distR="0" wp14:anchorId="0487FB14" wp14:editId="6FB7ED94">
                  <wp:extent cx="2894965" cy="1628418"/>
                  <wp:effectExtent l="0" t="0" r="635" b="0"/>
                  <wp:docPr id="5" name="Grafik 5" descr="C:\Users\Ellen\Documents\Bieglo Dokumente\Presse\Pressemitteilung_Compounds\Compounds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en\Documents\Bieglo Dokumente\Presse\Pressemitteilung_Compounds\Compounds_v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9300" cy="1630856"/>
                          </a:xfrm>
                          <a:prstGeom prst="rect">
                            <a:avLst/>
                          </a:prstGeom>
                          <a:noFill/>
                          <a:ln>
                            <a:noFill/>
                          </a:ln>
                        </pic:spPr>
                      </pic:pic>
                    </a:graphicData>
                  </a:graphic>
                </wp:inline>
              </w:drawing>
            </w:r>
          </w:p>
        </w:tc>
      </w:tr>
    </w:tbl>
    <w:p w14:paraId="1F952DA9" w14:textId="6938D407" w:rsidR="0008686B" w:rsidRPr="0015599A" w:rsidRDefault="0015599A" w:rsidP="0015599A">
      <w:pPr>
        <w:spacing w:after="0" w:line="240" w:lineRule="auto"/>
        <w:jc w:val="both"/>
      </w:pPr>
      <w:r w:rsidRPr="0015599A">
        <w:t xml:space="preserve">Obwohl PEEK eine graue Eigenfarbe hat gelingt es erfahrenen </w:t>
      </w:r>
      <w:proofErr w:type="spellStart"/>
      <w:r w:rsidRPr="0015599A">
        <w:t>Compoundeuren</w:t>
      </w:r>
      <w:proofErr w:type="spellEnd"/>
      <w:r w:rsidRPr="0015599A">
        <w:t xml:space="preserve"> auch helle Farben wie Gelb herzustellen. </w:t>
      </w:r>
      <w:r w:rsidR="0008686B" w:rsidRPr="0008686B">
        <w:t xml:space="preserve">Gerne berät BIEGLO </w:t>
      </w:r>
      <w:proofErr w:type="spellStart"/>
      <w:r w:rsidR="0008686B" w:rsidRPr="0008686B">
        <w:t>Compoundeure</w:t>
      </w:r>
      <w:proofErr w:type="spellEnd"/>
      <w:r w:rsidR="0008686B" w:rsidRPr="0008686B">
        <w:t xml:space="preserve">, Spritzgießer und andere Verarbeiter von PEEK und steht mit mehreren Mitarbeitern auf der </w:t>
      </w:r>
      <w:proofErr w:type="spellStart"/>
      <w:r w:rsidR="0008686B" w:rsidRPr="0008686B">
        <w:t>Fakuma</w:t>
      </w:r>
      <w:proofErr w:type="spellEnd"/>
      <w:r w:rsidR="0008686B" w:rsidRPr="0008686B">
        <w:t xml:space="preserve"> in der Halle B4 Stand 4106.</w:t>
      </w:r>
    </w:p>
    <w:p w14:paraId="0A0115B4" w14:textId="3B10EA84" w:rsidR="0015599A" w:rsidRPr="0015599A" w:rsidRDefault="0008686B" w:rsidP="0015599A">
      <w:pPr>
        <w:spacing w:after="0" w:line="240" w:lineRule="auto"/>
        <w:jc w:val="both"/>
      </w:pPr>
      <w:r>
        <w:t xml:space="preserve">Die </w:t>
      </w:r>
      <w:r w:rsidRPr="0015599A">
        <w:t xml:space="preserve">BIEGLO GmbH ist eine Hamburger Distributionsfirma und lagert in Deutschland große Mengen PEEK Natur als Rohware, aber auch in Form von Halbzeugen ein. </w:t>
      </w:r>
      <w:r w:rsidR="0015599A" w:rsidRPr="0015599A">
        <w:t>BIEGLO importiert</w:t>
      </w:r>
      <w:r>
        <w:t xml:space="preserve"> schon seit vielen Jahren PEEK N</w:t>
      </w:r>
      <w:r w:rsidR="0015599A" w:rsidRPr="0015599A">
        <w:t xml:space="preserve">atur und bietet </w:t>
      </w:r>
      <w:proofErr w:type="spellStart"/>
      <w:r w:rsidR="0015599A" w:rsidRPr="0015599A">
        <w:t>Compoundeuren</w:t>
      </w:r>
      <w:proofErr w:type="spellEnd"/>
      <w:r w:rsidR="0015599A" w:rsidRPr="0015599A">
        <w:t xml:space="preserve"> diesen Rohstoff in vielen </w:t>
      </w:r>
      <w:proofErr w:type="spellStart"/>
      <w:r w:rsidR="0015599A" w:rsidRPr="0015599A">
        <w:t>Viskositäten</w:t>
      </w:r>
      <w:proofErr w:type="spellEnd"/>
      <w:r w:rsidR="0015599A" w:rsidRPr="0015599A">
        <w:t xml:space="preserve"> und als Granulat oder Pulver an. Bei Bedarf können Kunden PEEK auch mit Maste</w:t>
      </w:r>
      <w:r w:rsidR="0015599A" w:rsidRPr="0015599A">
        <w:t>rbatches</w:t>
      </w:r>
      <w:r w:rsidR="0015599A" w:rsidRPr="0015599A">
        <w:t xml:space="preserve"> selber einfärben.</w:t>
      </w:r>
    </w:p>
    <w:p w14:paraId="66AA4300" w14:textId="72FF5B58" w:rsidR="0015599A" w:rsidRPr="0015599A" w:rsidRDefault="0015599A" w:rsidP="0015599A">
      <w:pPr>
        <w:spacing w:after="0" w:line="240" w:lineRule="auto"/>
        <w:jc w:val="both"/>
      </w:pPr>
    </w:p>
    <w:p w14:paraId="02B5D75A" w14:textId="3739B9C1" w:rsidR="002B71BD" w:rsidRPr="0015599A" w:rsidRDefault="0015599A" w:rsidP="0008686B">
      <w:pPr>
        <w:spacing w:after="0" w:line="240" w:lineRule="auto"/>
        <w:jc w:val="both"/>
      </w:pPr>
      <w:r w:rsidRPr="0015599A">
        <w:t xml:space="preserve">Die Geschäftsführung der BIEGLO GmbH konnte zufrieden feststellen, dass der Umsatz mit </w:t>
      </w:r>
      <w:proofErr w:type="spellStart"/>
      <w:r w:rsidRPr="0015599A">
        <w:t>Compoundeuren</w:t>
      </w:r>
      <w:proofErr w:type="spellEnd"/>
      <w:r w:rsidRPr="0015599A">
        <w:t xml:space="preserve"> in den letzten Jahren stetig gewachsen ist, da immer mehr Kunden speziell für deren Anwendung zugeschnittene </w:t>
      </w:r>
      <w:proofErr w:type="spellStart"/>
      <w:r w:rsidRPr="0015599A">
        <w:t>Compounds</w:t>
      </w:r>
      <w:proofErr w:type="spellEnd"/>
      <w:r w:rsidRPr="0015599A">
        <w:t xml:space="preserve"> benötigen. </w:t>
      </w:r>
      <w:proofErr w:type="spellStart"/>
      <w:r w:rsidRPr="0015599A">
        <w:t>BIEGLO’s</w:t>
      </w:r>
      <w:proofErr w:type="spellEnd"/>
      <w:r w:rsidRPr="0015599A">
        <w:t xml:space="preserve"> </w:t>
      </w:r>
      <w:proofErr w:type="spellStart"/>
      <w:r w:rsidRPr="0015599A">
        <w:t>CoPEEK</w:t>
      </w:r>
      <w:proofErr w:type="spellEnd"/>
      <w:r w:rsidRPr="0015599A">
        <w:t xml:space="preserve"> wird inzwischen von mehreren </w:t>
      </w:r>
      <w:proofErr w:type="spellStart"/>
      <w:r w:rsidRPr="0015599A">
        <w:t>Compoundeuren</w:t>
      </w:r>
      <w:proofErr w:type="spellEnd"/>
      <w:r w:rsidRPr="0015599A">
        <w:t xml:space="preserve"> als Basis für Standard- oder kundenspezifische </w:t>
      </w:r>
      <w:proofErr w:type="spellStart"/>
      <w:r w:rsidRPr="0015599A">
        <w:t>Compounds</w:t>
      </w:r>
      <w:proofErr w:type="spellEnd"/>
      <w:r w:rsidRPr="0015599A">
        <w:t xml:space="preserve"> genutzt. Das positive Preis-Leistung Verhältnis sowie die gute Verarbeitbarkeit des </w:t>
      </w:r>
      <w:proofErr w:type="spellStart"/>
      <w:r w:rsidRPr="0015599A">
        <w:t>CoPEEKs</w:t>
      </w:r>
      <w:proofErr w:type="spellEnd"/>
      <w:r w:rsidRPr="0015599A">
        <w:t xml:space="preserve"> spielt in diesem hart umkämpften Markt eine immer größere Rolle. </w:t>
      </w:r>
      <w:r w:rsidR="002B71BD" w:rsidRPr="0015599A">
        <w:br w:type="page"/>
      </w:r>
    </w:p>
    <w:p w14:paraId="151348C7" w14:textId="798BECDA" w:rsidR="002B71BD" w:rsidRDefault="002B71BD">
      <w:pPr>
        <w:rPr>
          <w:b/>
          <w:u w:val="single"/>
        </w:rPr>
      </w:pPr>
      <w:r w:rsidRPr="002B71BD">
        <w:rPr>
          <w:b/>
          <w:noProof/>
          <w:lang w:eastAsia="zh-CN"/>
        </w:rPr>
        <w:lastRenderedPageBreak/>
        <w:drawing>
          <wp:inline distT="0" distB="0" distL="0" distR="0" wp14:anchorId="4EE53E2B" wp14:editId="4B8ECEB0">
            <wp:extent cx="2992755" cy="2113915"/>
            <wp:effectExtent l="0" t="0" r="0" b="635"/>
            <wp:docPr id="10" name="Grafik 10" descr="G:\Sites\bieglo-gmbh-neu\documentLibrary\COMPANY\Marketing\Logos\Bieglo Logo 2 Medium (314x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Sites\bieglo-gmbh-neu\documentLibrary\COMPANY\Marketing\Logos\Bieglo Logo 2 Medium (314x22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92755" cy="2113915"/>
                    </a:xfrm>
                    <a:prstGeom prst="rect">
                      <a:avLst/>
                    </a:prstGeom>
                    <a:noFill/>
                    <a:ln>
                      <a:noFill/>
                    </a:ln>
                  </pic:spPr>
                </pic:pic>
              </a:graphicData>
            </a:graphic>
          </wp:inline>
        </w:drawing>
      </w:r>
    </w:p>
    <w:p w14:paraId="1FDBACCD" w14:textId="5E9936B9" w:rsidR="002B71BD" w:rsidRDefault="002B71BD">
      <w:pPr>
        <w:rPr>
          <w:b/>
          <w:u w:val="single"/>
        </w:rPr>
      </w:pPr>
    </w:p>
    <w:p w14:paraId="5EA5EF1F" w14:textId="27BC9898" w:rsidR="0015599A" w:rsidRPr="0015599A" w:rsidRDefault="00C57502" w:rsidP="0015599A">
      <w:pPr>
        <w:spacing w:after="0" w:line="240" w:lineRule="auto"/>
        <w:rPr>
          <w:b/>
          <w:bCs/>
          <w:sz w:val="22"/>
          <w:u w:val="single"/>
          <w:lang w:val="en"/>
        </w:rPr>
      </w:pPr>
      <w:r>
        <w:rPr>
          <w:b/>
          <w:bCs/>
          <w:sz w:val="22"/>
          <w:u w:val="single"/>
          <w:lang w:val="en"/>
        </w:rPr>
        <w:t>BIEGLO Extends</w:t>
      </w:r>
      <w:r w:rsidR="0015599A" w:rsidRPr="0015599A">
        <w:rPr>
          <w:b/>
          <w:bCs/>
          <w:sz w:val="22"/>
          <w:u w:val="single"/>
          <w:lang w:val="en"/>
        </w:rPr>
        <w:t xml:space="preserve"> the Range of PEEK Compounds and </w:t>
      </w:r>
      <w:proofErr w:type="spellStart"/>
      <w:r w:rsidR="00D44F4E">
        <w:rPr>
          <w:b/>
          <w:bCs/>
          <w:sz w:val="22"/>
          <w:u w:val="single"/>
          <w:lang w:val="en"/>
        </w:rPr>
        <w:t>Masterbatches</w:t>
      </w:r>
      <w:proofErr w:type="spellEnd"/>
    </w:p>
    <w:p w14:paraId="1ED352A1" w14:textId="0B035064" w:rsidR="0015599A" w:rsidRPr="0015599A" w:rsidRDefault="0015599A" w:rsidP="0015599A">
      <w:pPr>
        <w:spacing w:after="0"/>
        <w:rPr>
          <w:lang w:val="en"/>
        </w:rPr>
      </w:pPr>
    </w:p>
    <w:p w14:paraId="54B01A86" w14:textId="077322ED" w:rsidR="0015599A" w:rsidRDefault="0015599A" w:rsidP="0008686B">
      <w:pPr>
        <w:spacing w:after="0"/>
        <w:rPr>
          <w:lang w:val="en"/>
        </w:rPr>
      </w:pPr>
      <w:r w:rsidRPr="0015599A">
        <w:rPr>
          <w:lang w:val="en"/>
        </w:rPr>
        <w:t>BIEGLO GmbH High Performance Polymers offers not only functional PEEK compounds but also PEEK color compounds.</w:t>
      </w:r>
      <w:r w:rsidR="0008686B">
        <w:rPr>
          <w:lang w:val="en"/>
        </w:rPr>
        <w:t xml:space="preserve"> </w:t>
      </w:r>
      <w:r w:rsidRPr="0015599A">
        <w:rPr>
          <w:lang w:val="en"/>
        </w:rPr>
        <w:t>As one of the largest PEEK suppliers in Europe BIEGLO has continuously expanded its portfolio of high-performance plastics. In addition to the very broad portfolio of PEEK semi-finished products, a wide range of PEEK compounds has been developed over the past years.</w:t>
      </w:r>
    </w:p>
    <w:p w14:paraId="4B0D5924" w14:textId="77777777" w:rsidR="0015599A" w:rsidRPr="0015599A" w:rsidRDefault="0015599A" w:rsidP="0015599A">
      <w:pPr>
        <w:spacing w:after="0"/>
        <w:jc w:val="both"/>
        <w:rPr>
          <w:lang w:val="en"/>
        </w:rPr>
      </w:pPr>
    </w:p>
    <w:p w14:paraId="02F65788" w14:textId="53DE5F6F" w:rsidR="0015599A" w:rsidRPr="0015599A" w:rsidRDefault="0015599A" w:rsidP="0015599A">
      <w:pPr>
        <w:spacing w:after="0"/>
        <w:jc w:val="both"/>
        <w:rPr>
          <w:b/>
          <w:bCs/>
          <w:lang w:val="en"/>
        </w:rPr>
      </w:pPr>
      <w:r>
        <w:rPr>
          <w:b/>
          <w:bCs/>
          <w:lang w:val="en"/>
        </w:rPr>
        <w:t>Functional PEEK Compounds</w:t>
      </w:r>
    </w:p>
    <w:p w14:paraId="3F88AF82" w14:textId="463E5602" w:rsidR="0015599A" w:rsidRDefault="0015599A" w:rsidP="0015599A">
      <w:pPr>
        <w:spacing w:after="0"/>
        <w:jc w:val="both"/>
        <w:rPr>
          <w:lang w:val="en"/>
        </w:rPr>
      </w:pPr>
      <w:r w:rsidRPr="0015599A">
        <w:rPr>
          <w:lang w:val="en"/>
        </w:rPr>
        <w:t xml:space="preserve">BIEGLO offers fiber-reinforced and </w:t>
      </w:r>
      <w:proofErr w:type="spellStart"/>
      <w:r w:rsidRPr="0015599A">
        <w:rPr>
          <w:lang w:val="en"/>
        </w:rPr>
        <w:t>tr</w:t>
      </w:r>
      <w:r>
        <w:rPr>
          <w:lang w:val="en"/>
        </w:rPr>
        <w:t>ibological</w:t>
      </w:r>
      <w:proofErr w:type="spellEnd"/>
      <w:r>
        <w:rPr>
          <w:lang w:val="en"/>
        </w:rPr>
        <w:t xml:space="preserve"> PEEK compounds with c</w:t>
      </w:r>
      <w:r w:rsidRPr="0015599A">
        <w:rPr>
          <w:lang w:val="en"/>
        </w:rPr>
        <w:t xml:space="preserve">arbon fibers (CF), Teflon (PTFE) or graphite (graphite) and many other additives,  the classic 10-10-10 </w:t>
      </w:r>
      <w:proofErr w:type="spellStart"/>
      <w:r w:rsidRPr="0015599A">
        <w:rPr>
          <w:lang w:val="en"/>
        </w:rPr>
        <w:t>tribotype</w:t>
      </w:r>
      <w:proofErr w:type="spellEnd"/>
      <w:r w:rsidRPr="0015599A">
        <w:rPr>
          <w:lang w:val="en"/>
        </w:rPr>
        <w:t xml:space="preserve"> (friction &amp; wear) is not  missing in the delivery program neither. Various viscosities for extrusion, and several injection molding grades are also available. As a specialty, BIEGLO also offers a PEEK with chemically coupled PTFE, which combines high impact strength, very favorable friction and wear behavior and excludes PTFE agglomerations.</w:t>
      </w:r>
    </w:p>
    <w:p w14:paraId="14FFF666" w14:textId="3568A1B8" w:rsidR="0015599A" w:rsidRPr="0015599A" w:rsidRDefault="0015599A" w:rsidP="0015599A">
      <w:pPr>
        <w:spacing w:after="0"/>
        <w:jc w:val="both"/>
        <w:rPr>
          <w:lang w:val="en"/>
        </w:rPr>
      </w:pPr>
    </w:p>
    <w:p w14:paraId="1E3E84DF" w14:textId="233F9F0B" w:rsidR="0015599A" w:rsidRPr="0015599A" w:rsidRDefault="00C57502" w:rsidP="0015599A">
      <w:pPr>
        <w:spacing w:after="0" w:line="240" w:lineRule="auto"/>
        <w:rPr>
          <w:b/>
          <w:bCs/>
        </w:rPr>
      </w:pPr>
      <w:r>
        <w:rPr>
          <w:b/>
          <w:bCs/>
          <w:lang w:val="en"/>
        </w:rPr>
        <w:t>Color C</w:t>
      </w:r>
      <w:r w:rsidR="0015599A" w:rsidRPr="0015599A">
        <w:rPr>
          <w:b/>
          <w:bCs/>
          <w:lang w:val="en"/>
        </w:rPr>
        <w:t>ompound</w:t>
      </w:r>
      <w:r>
        <w:rPr>
          <w:b/>
          <w:bCs/>
          <w:lang w:val="en"/>
        </w:rPr>
        <w:t>s M</w:t>
      </w:r>
      <w:r w:rsidR="0015599A" w:rsidRPr="0015599A">
        <w:rPr>
          <w:b/>
          <w:bCs/>
          <w:lang w:val="en"/>
        </w:rPr>
        <w:t>ade of PEEK</w:t>
      </w:r>
      <w:r w:rsidRPr="00C57502">
        <w:rPr>
          <w:rStyle w:val="Standard"/>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14:paraId="5F7C225F" w14:textId="1B19B1A1" w:rsidR="0015599A" w:rsidRDefault="0015599A" w:rsidP="0015599A">
      <w:pPr>
        <w:spacing w:after="0"/>
        <w:jc w:val="both"/>
        <w:rPr>
          <w:lang w:val="en"/>
        </w:rPr>
      </w:pPr>
      <w:r w:rsidRPr="0015599A">
        <w:rPr>
          <w:lang w:val="en"/>
        </w:rPr>
        <w:t>Although PEEK has a gray base color, experienced compounders can produce bright colors such as ye</w:t>
      </w:r>
      <w:r w:rsidR="00C57502">
        <w:rPr>
          <w:lang w:val="en"/>
        </w:rPr>
        <w:t xml:space="preserve">llow. </w:t>
      </w:r>
      <w:r w:rsidRPr="0015599A">
        <w:rPr>
          <w:lang w:val="en"/>
        </w:rPr>
        <w:t xml:space="preserve">If required, customers can color PEEK themselves with </w:t>
      </w:r>
      <w:proofErr w:type="spellStart"/>
      <w:r w:rsidRPr="0015599A">
        <w:rPr>
          <w:lang w:val="en"/>
        </w:rPr>
        <w:t>Masterbatch</w:t>
      </w:r>
      <w:r w:rsidR="00C57502">
        <w:rPr>
          <w:lang w:val="en"/>
        </w:rPr>
        <w:t>es</w:t>
      </w:r>
      <w:proofErr w:type="spellEnd"/>
      <w:r w:rsidRPr="0015599A">
        <w:rPr>
          <w:lang w:val="en"/>
        </w:rPr>
        <w:t>.</w:t>
      </w:r>
    </w:p>
    <w:p w14:paraId="6B1C9CCB" w14:textId="77777777" w:rsidR="0008686B" w:rsidRDefault="0008686B" w:rsidP="0015599A">
      <w:pPr>
        <w:spacing w:after="0"/>
        <w:jc w:val="both"/>
        <w:rPr>
          <w:lang w:val="en"/>
        </w:rPr>
      </w:pPr>
    </w:p>
    <w:tbl>
      <w:tblPr>
        <w:tblStyle w:val="Tabellenraster"/>
        <w:tblpPr w:leftFromText="141" w:rightFromText="141" w:vertAnchor="text" w:horzAnchor="margin"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522"/>
      </w:tblGrid>
      <w:tr w:rsidR="0008686B" w14:paraId="0B5A3745" w14:textId="77777777" w:rsidTr="009F0724">
        <w:tc>
          <w:tcPr>
            <w:tcW w:w="4531" w:type="dxa"/>
          </w:tcPr>
          <w:p w14:paraId="78070C50" w14:textId="7C877605" w:rsidR="0008686B" w:rsidRDefault="00D44F4E" w:rsidP="009F0724">
            <w:pPr>
              <w:jc w:val="both"/>
            </w:pPr>
            <w:r w:rsidRPr="00D44F4E">
              <w:rPr>
                <w:noProof/>
                <w:lang w:eastAsia="zh-CN"/>
              </w:rPr>
              <w:drawing>
                <wp:inline distT="0" distB="0" distL="0" distR="0" wp14:anchorId="73C7AA9B" wp14:editId="4DE8E1D6">
                  <wp:extent cx="2914650" cy="1639491"/>
                  <wp:effectExtent l="0" t="0" r="0" b="0"/>
                  <wp:docPr id="19" name="Grafik 19" descr="C:\Users\Ellen\Documents\Bieglo Dokumente\Presse\Pressemitteilung_Compounds\Compounds_Bunt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llen\Documents\Bieglo Dokumente\Presse\Pressemitteilung_Compounds\Compounds_Bunt_v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23759" cy="1644615"/>
                          </a:xfrm>
                          <a:prstGeom prst="rect">
                            <a:avLst/>
                          </a:prstGeom>
                          <a:noFill/>
                          <a:ln>
                            <a:noFill/>
                          </a:ln>
                        </pic:spPr>
                      </pic:pic>
                    </a:graphicData>
                  </a:graphic>
                </wp:inline>
              </w:drawing>
            </w:r>
            <w:bookmarkStart w:id="0" w:name="_GoBack"/>
            <w:bookmarkEnd w:id="0"/>
          </w:p>
        </w:tc>
        <w:tc>
          <w:tcPr>
            <w:tcW w:w="4531" w:type="dxa"/>
          </w:tcPr>
          <w:p w14:paraId="417046D5" w14:textId="77777777" w:rsidR="0008686B" w:rsidRDefault="0008686B" w:rsidP="009F0724">
            <w:pPr>
              <w:jc w:val="both"/>
            </w:pPr>
            <w:r w:rsidRPr="0008686B">
              <w:rPr>
                <w:noProof/>
                <w:lang w:eastAsia="zh-CN"/>
              </w:rPr>
              <w:drawing>
                <wp:inline distT="0" distB="0" distL="0" distR="0" wp14:anchorId="1034E6A6" wp14:editId="58811557">
                  <wp:extent cx="2894965" cy="1628418"/>
                  <wp:effectExtent l="0" t="0" r="635" b="0"/>
                  <wp:docPr id="14" name="Grafik 14" descr="C:\Users\Ellen\Documents\Bieglo Dokumente\Presse\Pressemitteilung_Compounds\Compounds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len\Documents\Bieglo Dokumente\Presse\Pressemitteilung_Compounds\Compounds_v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9300" cy="1630856"/>
                          </a:xfrm>
                          <a:prstGeom prst="rect">
                            <a:avLst/>
                          </a:prstGeom>
                          <a:noFill/>
                          <a:ln>
                            <a:noFill/>
                          </a:ln>
                        </pic:spPr>
                      </pic:pic>
                    </a:graphicData>
                  </a:graphic>
                </wp:inline>
              </w:drawing>
            </w:r>
          </w:p>
        </w:tc>
      </w:tr>
    </w:tbl>
    <w:p w14:paraId="383F7BAA" w14:textId="2FC6D1AD" w:rsidR="0015599A" w:rsidRDefault="00A03C6A" w:rsidP="0015599A">
      <w:pPr>
        <w:spacing w:after="0"/>
        <w:jc w:val="both"/>
        <w:rPr>
          <w:lang w:val="en"/>
        </w:rPr>
      </w:pPr>
      <w:r>
        <w:rPr>
          <w:lang w:val="en"/>
        </w:rPr>
        <w:t xml:space="preserve">BIEGLO GmbH, </w:t>
      </w:r>
      <w:r w:rsidRPr="0015599A">
        <w:rPr>
          <w:lang w:val="en"/>
        </w:rPr>
        <w:t>a Ham</w:t>
      </w:r>
      <w:r>
        <w:rPr>
          <w:lang w:val="en"/>
        </w:rPr>
        <w:t>burg-based distribution company</w:t>
      </w:r>
      <w:r w:rsidRPr="0015599A">
        <w:rPr>
          <w:lang w:val="en"/>
        </w:rPr>
        <w:t xml:space="preserve">, stores large quantities of PEEK Nature in Germany as raw material, </w:t>
      </w:r>
      <w:r>
        <w:rPr>
          <w:lang w:val="en"/>
        </w:rPr>
        <w:t>and</w:t>
      </w:r>
      <w:r w:rsidRPr="0015599A">
        <w:rPr>
          <w:lang w:val="en"/>
        </w:rPr>
        <w:t xml:space="preserve"> semi-finished products. </w:t>
      </w:r>
      <w:r w:rsidR="0015599A" w:rsidRPr="0015599A">
        <w:rPr>
          <w:lang w:val="en"/>
        </w:rPr>
        <w:t xml:space="preserve">BIEGLO has been importing PEEK natural for many years and offers compounders this raw material in many viscosities and as granules or powders. We are happy to advise compounders, injection molders and other processors of PEEK and we will be available with several employees at the </w:t>
      </w:r>
      <w:proofErr w:type="spellStart"/>
      <w:r w:rsidR="0015599A" w:rsidRPr="0015599A">
        <w:rPr>
          <w:lang w:val="en"/>
        </w:rPr>
        <w:t>Fakuma</w:t>
      </w:r>
      <w:proofErr w:type="spellEnd"/>
      <w:r w:rsidR="0015599A" w:rsidRPr="0015599A">
        <w:rPr>
          <w:lang w:val="en"/>
        </w:rPr>
        <w:t xml:space="preserve"> in Hall B4 Stand 4106.</w:t>
      </w:r>
    </w:p>
    <w:p w14:paraId="27BB17D1" w14:textId="77777777" w:rsidR="0015599A" w:rsidRPr="0015599A" w:rsidRDefault="0015599A" w:rsidP="0015599A">
      <w:pPr>
        <w:spacing w:after="0"/>
        <w:jc w:val="both"/>
        <w:rPr>
          <w:lang w:val="en"/>
        </w:rPr>
      </w:pPr>
    </w:p>
    <w:p w14:paraId="61355BB3" w14:textId="73981DA6" w:rsidR="005E5468" w:rsidRPr="0015599A" w:rsidRDefault="0015599A" w:rsidP="00A03C6A">
      <w:pPr>
        <w:spacing w:after="0"/>
        <w:jc w:val="both"/>
        <w:rPr>
          <w:lang w:val="en-GB"/>
        </w:rPr>
      </w:pPr>
      <w:r w:rsidRPr="0015599A">
        <w:rPr>
          <w:lang w:val="en"/>
        </w:rPr>
        <w:t xml:space="preserve">The management of BIEGLO GmbH was pleased to note that the turnover with compounders has grown steadily in recent years, as more and more customers require specially tailored compounds for their applications. BIEGLO's </w:t>
      </w:r>
      <w:proofErr w:type="spellStart"/>
      <w:r w:rsidRPr="0015599A">
        <w:rPr>
          <w:lang w:val="en"/>
        </w:rPr>
        <w:t>CoPEEK</w:t>
      </w:r>
      <w:proofErr w:type="spellEnd"/>
      <w:r w:rsidRPr="0015599A">
        <w:rPr>
          <w:lang w:val="en"/>
        </w:rPr>
        <w:t xml:space="preserve"> is used by several compounders as the basis for standard or customized compounds. The positive price-performance ratio and the good </w:t>
      </w:r>
      <w:proofErr w:type="spellStart"/>
      <w:r w:rsidRPr="0015599A">
        <w:rPr>
          <w:lang w:val="en"/>
        </w:rPr>
        <w:t>processability</w:t>
      </w:r>
      <w:proofErr w:type="spellEnd"/>
      <w:r w:rsidRPr="0015599A">
        <w:rPr>
          <w:lang w:val="en"/>
        </w:rPr>
        <w:t xml:space="preserve"> of </w:t>
      </w:r>
      <w:proofErr w:type="spellStart"/>
      <w:r w:rsidRPr="0015599A">
        <w:rPr>
          <w:lang w:val="en"/>
        </w:rPr>
        <w:t>CoPEEK</w:t>
      </w:r>
      <w:proofErr w:type="spellEnd"/>
      <w:r w:rsidRPr="0015599A">
        <w:rPr>
          <w:lang w:val="en"/>
        </w:rPr>
        <w:t xml:space="preserve"> play an increasingly important role in this competitive market.</w:t>
      </w:r>
    </w:p>
    <w:sectPr w:rsidR="005E5468" w:rsidRPr="0015599A" w:rsidSect="0008686B">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468"/>
    <w:rsid w:val="0008686B"/>
    <w:rsid w:val="0015599A"/>
    <w:rsid w:val="002B71BD"/>
    <w:rsid w:val="002D09F4"/>
    <w:rsid w:val="003444F5"/>
    <w:rsid w:val="003A4DC4"/>
    <w:rsid w:val="003F1C7C"/>
    <w:rsid w:val="005811A4"/>
    <w:rsid w:val="005E5468"/>
    <w:rsid w:val="006E04A3"/>
    <w:rsid w:val="00737916"/>
    <w:rsid w:val="00834131"/>
    <w:rsid w:val="008F236D"/>
    <w:rsid w:val="0099489A"/>
    <w:rsid w:val="00A03C6A"/>
    <w:rsid w:val="00A225F0"/>
    <w:rsid w:val="00AC45E8"/>
    <w:rsid w:val="00C57502"/>
    <w:rsid w:val="00CA1120"/>
    <w:rsid w:val="00D44F4E"/>
    <w:rsid w:val="00D71956"/>
    <w:rsid w:val="00E47586"/>
    <w:rsid w:val="00EC6051"/>
    <w:rsid w:val="00ED4D93"/>
    <w:rsid w:val="00EE1AB7"/>
    <w:rsid w:val="00F97D5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81292"/>
  <w15:chartTrackingRefBased/>
  <w15:docId w15:val="{423CC883-7D5D-44E1-B200-303FE211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686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E1AB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1AB7"/>
    <w:rPr>
      <w:rFonts w:ascii="Segoe UI" w:hAnsi="Segoe UI" w:cs="Segoe UI"/>
      <w:sz w:val="18"/>
      <w:szCs w:val="18"/>
    </w:rPr>
  </w:style>
  <w:style w:type="table" w:styleId="Tabellenraster">
    <w:name w:val="Table Grid"/>
    <w:basedOn w:val="NormaleTabelle"/>
    <w:uiPriority w:val="39"/>
    <w:rsid w:val="00AC4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34131"/>
    <w:rPr>
      <w:sz w:val="16"/>
      <w:szCs w:val="16"/>
    </w:rPr>
  </w:style>
  <w:style w:type="paragraph" w:styleId="Kommentartext">
    <w:name w:val="annotation text"/>
    <w:basedOn w:val="Standard"/>
    <w:link w:val="KommentartextZchn"/>
    <w:uiPriority w:val="99"/>
    <w:semiHidden/>
    <w:unhideWhenUsed/>
    <w:rsid w:val="00834131"/>
    <w:pPr>
      <w:spacing w:line="240" w:lineRule="auto"/>
    </w:pPr>
  </w:style>
  <w:style w:type="character" w:customStyle="1" w:styleId="KommentartextZchn">
    <w:name w:val="Kommentartext Zchn"/>
    <w:basedOn w:val="Absatz-Standardschriftart"/>
    <w:link w:val="Kommentartext"/>
    <w:uiPriority w:val="99"/>
    <w:semiHidden/>
    <w:rsid w:val="00834131"/>
  </w:style>
  <w:style w:type="paragraph" w:styleId="Kommentarthema">
    <w:name w:val="annotation subject"/>
    <w:basedOn w:val="Kommentartext"/>
    <w:next w:val="Kommentartext"/>
    <w:link w:val="KommentarthemaZchn"/>
    <w:uiPriority w:val="99"/>
    <w:semiHidden/>
    <w:unhideWhenUsed/>
    <w:rsid w:val="00834131"/>
    <w:rPr>
      <w:b/>
      <w:bCs/>
    </w:rPr>
  </w:style>
  <w:style w:type="character" w:customStyle="1" w:styleId="KommentarthemaZchn">
    <w:name w:val="Kommentarthema Zchn"/>
    <w:basedOn w:val="KommentartextZchn"/>
    <w:link w:val="Kommentarthema"/>
    <w:uiPriority w:val="99"/>
    <w:semiHidden/>
    <w:rsid w:val="00834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Biesterfeld</dc:creator>
  <cp:keywords/>
  <dc:description/>
  <cp:lastModifiedBy>BIEGLO Hamburg</cp:lastModifiedBy>
  <cp:revision>4</cp:revision>
  <cp:lastPrinted>2018-10-01T10:02:00Z</cp:lastPrinted>
  <dcterms:created xsi:type="dcterms:W3CDTF">2018-10-01T09:15:00Z</dcterms:created>
  <dcterms:modified xsi:type="dcterms:W3CDTF">2018-10-01T10:12:00Z</dcterms:modified>
</cp:coreProperties>
</file>